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6" w:rsidRPr="00FF42CA" w:rsidRDefault="00A437E6" w:rsidP="00A437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FONDAZIONE DEL PARDO</w:t>
      </w:r>
    </w:p>
    <w:p w:rsidR="00A437E6" w:rsidRDefault="00A437E6" w:rsidP="00A437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Fondazione del Pardo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Illimitata </w:t>
            </w:r>
          </w:p>
          <w:p w:rsidR="00A437E6" w:rsidRPr="002F11A3" w:rsidRDefault="00A437E6" w:rsidP="006E530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F11A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2F11A3">
              <w:rPr>
                <w:rFonts w:ascii="Times New Roman" w:hAnsi="Times New Roman" w:cs="Times New Roman"/>
                <w:i/>
                <w:sz w:val="24"/>
              </w:rPr>
              <w:t>n.b.</w:t>
            </w:r>
            <w:proofErr w:type="spellEnd"/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 chiesto alla Prefettura di Agrigento con nota </w:t>
            </w:r>
            <w:proofErr w:type="spellStart"/>
            <w:r w:rsidRPr="002F11A3">
              <w:rPr>
                <w:rFonts w:ascii="Times New Roman" w:hAnsi="Times New Roman" w:cs="Times New Roman"/>
                <w:i/>
                <w:sz w:val="24"/>
              </w:rPr>
              <w:t>prot</w:t>
            </w:r>
            <w:proofErr w:type="spellEnd"/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. n. 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29631 </w:t>
            </w:r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del 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17/02/2020 </w:t>
            </w:r>
            <w:r w:rsidRPr="002F11A3">
              <w:rPr>
                <w:rFonts w:ascii="Times New Roman" w:hAnsi="Times New Roman" w:cs="Times New Roman"/>
                <w:i/>
                <w:sz w:val="24"/>
              </w:rPr>
              <w:t>lo scioglimento della Fondazione, ai fini della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 attuazione dell’art. 21 L.R 17/2019)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2018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7E6" w:rsidRDefault="00A437E6" w:rsidP="00A437E6">
      <w:pPr>
        <w:spacing w:after="0"/>
        <w:rPr>
          <w:rFonts w:ascii="Times New Roman" w:hAnsi="Times New Roman" w:cs="Times New Roman"/>
          <w:sz w:val="24"/>
        </w:rPr>
      </w:pPr>
    </w:p>
    <w:p w:rsidR="00A437E6" w:rsidRPr="00E32EC1" w:rsidRDefault="00A437E6" w:rsidP="00A437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r w:rsidRPr="00597658">
        <w:rPr>
          <w:rFonts w:ascii="Times New Roman" w:hAnsi="Times New Roman" w:cs="Times New Roman"/>
          <w:sz w:val="24"/>
          <w:u w:val="single"/>
        </w:rPr>
        <w:t>non esistente</w:t>
      </w:r>
      <w:r>
        <w:rPr>
          <w:rFonts w:ascii="Times New Roman" w:hAnsi="Times New Roman" w:cs="Times New Roman"/>
          <w:sz w:val="24"/>
        </w:rPr>
        <w:t xml:space="preserve"> </w:t>
      </w:r>
    </w:p>
    <w:p w:rsidR="00336406" w:rsidRDefault="00336406"/>
    <w:sectPr w:rsidR="003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8"/>
    <w:rsid w:val="002F11A3"/>
    <w:rsid w:val="00336406"/>
    <w:rsid w:val="00A437E6"/>
    <w:rsid w:val="00B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ASP Agrigento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3</cp:revision>
  <dcterms:created xsi:type="dcterms:W3CDTF">2022-05-30T09:15:00Z</dcterms:created>
  <dcterms:modified xsi:type="dcterms:W3CDTF">2022-05-30T09:20:00Z</dcterms:modified>
</cp:coreProperties>
</file>